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29" w:rsidRDefault="00FD7729" w:rsidP="00FD7729">
      <w:pPr>
        <w:shd w:val="clear" w:color="auto" w:fill="FFFFFF"/>
        <w:spacing w:before="250" w:line="355" w:lineRule="exact"/>
        <w:ind w:left="19" w:firstLine="710"/>
        <w:jc w:val="center"/>
        <w:rPr>
          <w:rFonts w:eastAsia="Times New Roman"/>
          <w:b/>
          <w:i/>
          <w:sz w:val="48"/>
          <w:szCs w:val="48"/>
        </w:rPr>
      </w:pPr>
      <w:r w:rsidRPr="00FD7729">
        <w:rPr>
          <w:rFonts w:eastAsia="Times New Roman"/>
          <w:b/>
          <w:i/>
          <w:sz w:val="48"/>
          <w:szCs w:val="48"/>
        </w:rPr>
        <w:t xml:space="preserve">О ПРОВЕДЕНИИ ИТОГОВОГО СОЧИНЕНИЯ </w:t>
      </w:r>
      <w:proofErr w:type="gramStart"/>
      <w:r w:rsidRPr="00FD7729">
        <w:rPr>
          <w:rFonts w:eastAsia="Times New Roman"/>
          <w:b/>
          <w:i/>
          <w:sz w:val="48"/>
          <w:szCs w:val="48"/>
        </w:rPr>
        <w:t>В</w:t>
      </w:r>
      <w:proofErr w:type="gramEnd"/>
      <w:r w:rsidRPr="00FD7729">
        <w:rPr>
          <w:rFonts w:eastAsia="Times New Roman"/>
          <w:b/>
          <w:i/>
          <w:sz w:val="48"/>
          <w:szCs w:val="48"/>
        </w:rPr>
        <w:t xml:space="preserve"> </w:t>
      </w:r>
    </w:p>
    <w:p w:rsidR="00FD7729" w:rsidRPr="00FD7729" w:rsidRDefault="00FD7729" w:rsidP="00FD7729">
      <w:pPr>
        <w:shd w:val="clear" w:color="auto" w:fill="FFFFFF"/>
        <w:spacing w:before="250" w:line="355" w:lineRule="exact"/>
        <w:ind w:left="19" w:firstLine="710"/>
        <w:jc w:val="center"/>
        <w:rPr>
          <w:rFonts w:eastAsia="Times New Roman"/>
          <w:b/>
          <w:i/>
          <w:sz w:val="48"/>
          <w:szCs w:val="48"/>
        </w:rPr>
      </w:pPr>
      <w:r w:rsidRPr="00FD7729">
        <w:rPr>
          <w:rFonts w:eastAsia="Times New Roman"/>
          <w:b/>
          <w:i/>
          <w:sz w:val="48"/>
          <w:szCs w:val="48"/>
        </w:rPr>
        <w:t xml:space="preserve">2022-2023 </w:t>
      </w:r>
      <w:proofErr w:type="spellStart"/>
      <w:r w:rsidRPr="00FD7729">
        <w:rPr>
          <w:rFonts w:eastAsia="Times New Roman"/>
          <w:b/>
          <w:i/>
          <w:sz w:val="48"/>
          <w:szCs w:val="48"/>
        </w:rPr>
        <w:t>уч</w:t>
      </w:r>
      <w:proofErr w:type="gramStart"/>
      <w:r w:rsidRPr="00FD7729">
        <w:rPr>
          <w:rFonts w:eastAsia="Times New Roman"/>
          <w:b/>
          <w:i/>
          <w:sz w:val="48"/>
          <w:szCs w:val="48"/>
        </w:rPr>
        <w:t>.г</w:t>
      </w:r>
      <w:proofErr w:type="gramEnd"/>
      <w:r w:rsidRPr="00FD7729">
        <w:rPr>
          <w:rFonts w:eastAsia="Times New Roman"/>
          <w:b/>
          <w:i/>
          <w:sz w:val="48"/>
          <w:szCs w:val="48"/>
        </w:rPr>
        <w:t>оду</w:t>
      </w:r>
      <w:proofErr w:type="spellEnd"/>
    </w:p>
    <w:p w:rsidR="00B91F1D" w:rsidRPr="00FD7729" w:rsidRDefault="00116CF7">
      <w:pPr>
        <w:shd w:val="clear" w:color="auto" w:fill="FFFFFF"/>
        <w:spacing w:before="250" w:line="355" w:lineRule="exact"/>
        <w:ind w:left="19" w:firstLine="710"/>
        <w:jc w:val="both"/>
        <w:rPr>
          <w:sz w:val="36"/>
          <w:szCs w:val="36"/>
        </w:rPr>
      </w:pPr>
      <w:r w:rsidRPr="00FD7729">
        <w:rPr>
          <w:rFonts w:eastAsia="Times New Roman"/>
          <w:sz w:val="36"/>
          <w:szCs w:val="36"/>
        </w:rPr>
        <w:t>И</w:t>
      </w:r>
      <w:r w:rsidR="000E0F73" w:rsidRPr="00FD7729">
        <w:rPr>
          <w:rFonts w:eastAsia="Times New Roman"/>
          <w:sz w:val="36"/>
          <w:szCs w:val="36"/>
        </w:rPr>
        <w:t>нформируе</w:t>
      </w:r>
      <w:r w:rsidRPr="00FD7729">
        <w:rPr>
          <w:rFonts w:eastAsia="Times New Roman"/>
          <w:sz w:val="36"/>
          <w:szCs w:val="36"/>
        </w:rPr>
        <w:t>м</w:t>
      </w:r>
      <w:r w:rsidR="000E0F73" w:rsidRPr="00FD7729">
        <w:rPr>
          <w:rFonts w:eastAsia="Times New Roman"/>
          <w:sz w:val="36"/>
          <w:szCs w:val="36"/>
        </w:rPr>
        <w:t xml:space="preserve"> о том, что с 2022/23 учебного года изменяется подход к формированию тем итогового сочинения, проведение которого регламентировано разделом III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="000E0F73" w:rsidRPr="00FD7729">
        <w:rPr>
          <w:rFonts w:eastAsia="Times New Roman"/>
          <w:sz w:val="36"/>
          <w:szCs w:val="36"/>
        </w:rPr>
        <w:t>Минпросвещения</w:t>
      </w:r>
      <w:proofErr w:type="spellEnd"/>
      <w:r w:rsidR="000E0F73" w:rsidRPr="00FD7729">
        <w:rPr>
          <w:rFonts w:eastAsia="Times New Roman"/>
          <w:sz w:val="36"/>
          <w:szCs w:val="36"/>
        </w:rPr>
        <w:t xml:space="preserve"> России и </w:t>
      </w:r>
      <w:proofErr w:type="spellStart"/>
      <w:r w:rsidR="000E0F73" w:rsidRPr="00FD7729">
        <w:rPr>
          <w:rFonts w:eastAsia="Times New Roman"/>
          <w:sz w:val="36"/>
          <w:szCs w:val="36"/>
        </w:rPr>
        <w:t>Рособрнадзора</w:t>
      </w:r>
      <w:proofErr w:type="spellEnd"/>
      <w:r w:rsidR="000E0F73" w:rsidRPr="00FD7729">
        <w:rPr>
          <w:rFonts w:eastAsia="Times New Roman"/>
          <w:sz w:val="36"/>
          <w:szCs w:val="36"/>
        </w:rPr>
        <w:t xml:space="preserve"> от 07 ноября 2018 г. № 190/1512.</w:t>
      </w:r>
    </w:p>
    <w:p w:rsidR="00B91F1D" w:rsidRPr="00FD7729" w:rsidRDefault="000E0F73">
      <w:pPr>
        <w:shd w:val="clear" w:color="auto" w:fill="FFFFFF"/>
        <w:spacing w:line="355" w:lineRule="exact"/>
        <w:ind w:left="19" w:right="19" w:firstLine="682"/>
        <w:jc w:val="both"/>
        <w:rPr>
          <w:sz w:val="36"/>
          <w:szCs w:val="36"/>
        </w:rPr>
      </w:pPr>
      <w:r w:rsidRPr="00FD7729">
        <w:rPr>
          <w:rFonts w:eastAsia="Times New Roman"/>
          <w:sz w:val="36"/>
          <w:szCs w:val="36"/>
        </w:rPr>
        <w:t>В 2022/23 учебном году темы итогового сочинения будут формироваться следующим образом:</w:t>
      </w:r>
    </w:p>
    <w:p w:rsidR="00B91F1D" w:rsidRPr="00FD7729" w:rsidRDefault="000E0F73">
      <w:pPr>
        <w:shd w:val="clear" w:color="auto" w:fill="FFFFFF"/>
        <w:spacing w:line="355" w:lineRule="exact"/>
        <w:ind w:left="19" w:right="19" w:firstLine="682"/>
        <w:jc w:val="both"/>
        <w:rPr>
          <w:sz w:val="36"/>
          <w:szCs w:val="36"/>
        </w:rPr>
      </w:pPr>
      <w:r w:rsidRPr="00FD7729">
        <w:rPr>
          <w:rFonts w:eastAsia="Times New Roman"/>
          <w:sz w:val="36"/>
          <w:szCs w:val="36"/>
        </w:rPr>
        <w:t>создается закрытый банк тем итогового сочинения (далее - Банк) на основе разработанных в 2014-2021 гг. тем сочинений;</w:t>
      </w:r>
    </w:p>
    <w:p w:rsidR="00B91F1D" w:rsidRPr="00FD7729" w:rsidRDefault="000E0F73">
      <w:pPr>
        <w:shd w:val="clear" w:color="auto" w:fill="FFFFFF"/>
        <w:spacing w:line="355" w:lineRule="exact"/>
        <w:ind w:left="19" w:right="19" w:firstLine="682"/>
        <w:jc w:val="both"/>
        <w:rPr>
          <w:sz w:val="36"/>
          <w:szCs w:val="36"/>
        </w:rPr>
      </w:pPr>
      <w:r w:rsidRPr="00FD7729">
        <w:rPr>
          <w:rFonts w:eastAsia="Times New Roman"/>
          <w:sz w:val="36"/>
          <w:szCs w:val="36"/>
        </w:rPr>
        <w:t>публикуются в открытом информационном пространстве названия разделов и подразделов Банка с комментариями, а также образец комплекта тем итогового сочинения;</w:t>
      </w:r>
    </w:p>
    <w:p w:rsidR="00B91F1D" w:rsidRPr="00FD7729" w:rsidRDefault="000E0F73">
      <w:pPr>
        <w:shd w:val="clear" w:color="auto" w:fill="FFFFFF"/>
        <w:spacing w:line="355" w:lineRule="exact"/>
        <w:ind w:left="19" w:right="19" w:firstLine="682"/>
        <w:jc w:val="both"/>
        <w:rPr>
          <w:sz w:val="36"/>
          <w:szCs w:val="36"/>
        </w:rPr>
      </w:pPr>
      <w:r w:rsidRPr="00FD7729">
        <w:rPr>
          <w:rFonts w:eastAsia="Times New Roman"/>
          <w:sz w:val="36"/>
          <w:szCs w:val="36"/>
        </w:rPr>
        <w:t>расширяются возможности выбора темы: каждый комплект будет включать не 5, а 6 тем - по две темы из каждого раздела Банка;</w:t>
      </w:r>
    </w:p>
    <w:p w:rsidR="00B91F1D" w:rsidRPr="00FD7729" w:rsidRDefault="000E0F73">
      <w:pPr>
        <w:shd w:val="clear" w:color="auto" w:fill="FFFFFF"/>
        <w:spacing w:line="355" w:lineRule="exact"/>
        <w:ind w:left="19" w:right="19" w:firstLine="682"/>
        <w:jc w:val="both"/>
        <w:rPr>
          <w:sz w:val="36"/>
          <w:szCs w:val="36"/>
        </w:rPr>
      </w:pPr>
      <w:r w:rsidRPr="00FD7729">
        <w:rPr>
          <w:rFonts w:eastAsia="Times New Roman"/>
          <w:sz w:val="36"/>
          <w:szCs w:val="36"/>
        </w:rPr>
        <w:t>комплекты тем итогового сочинения 2022/23 учебного года собираются только из тем сочинений, использованных в прошлые годы.</w:t>
      </w:r>
      <w:bookmarkStart w:id="0" w:name="_GoBack"/>
      <w:bookmarkEnd w:id="0"/>
    </w:p>
    <w:p w:rsidR="00B91F1D" w:rsidRPr="00FD7729" w:rsidRDefault="000E0F73">
      <w:pPr>
        <w:shd w:val="clear" w:color="auto" w:fill="FFFFFF"/>
        <w:spacing w:line="355" w:lineRule="exact"/>
        <w:ind w:left="19" w:firstLine="682"/>
        <w:rPr>
          <w:sz w:val="36"/>
          <w:szCs w:val="36"/>
        </w:rPr>
      </w:pPr>
      <w:r w:rsidRPr="00FD7729">
        <w:rPr>
          <w:rFonts w:eastAsia="Times New Roman"/>
          <w:sz w:val="36"/>
          <w:szCs w:val="36"/>
        </w:rPr>
        <w:t>Остаются неизменными порядок, процедура проведения и критерии оценивания итогового сочинения, включая формирование комплектов в режиме конфиденциальности для каждого часового пояса отдельно и их открытие за 15</w:t>
      </w:r>
    </w:p>
    <w:p w:rsidR="00B91F1D" w:rsidRPr="00FD7729" w:rsidRDefault="000E0F73">
      <w:pPr>
        <w:shd w:val="clear" w:color="auto" w:fill="FFFFFF"/>
        <w:spacing w:line="354" w:lineRule="exact"/>
        <w:jc w:val="both"/>
        <w:rPr>
          <w:sz w:val="36"/>
          <w:szCs w:val="36"/>
        </w:rPr>
      </w:pPr>
      <w:r w:rsidRPr="00FD7729">
        <w:rPr>
          <w:rFonts w:eastAsia="Times New Roman"/>
          <w:sz w:val="36"/>
          <w:szCs w:val="36"/>
        </w:rPr>
        <w:t xml:space="preserve">минут   до   начала   итогового   сочинения.   Итоговое   сочинение   сохраняет </w:t>
      </w:r>
      <w:proofErr w:type="spellStart"/>
      <w:r w:rsidRPr="00FD7729">
        <w:rPr>
          <w:rFonts w:eastAsia="Times New Roman"/>
          <w:sz w:val="36"/>
          <w:szCs w:val="36"/>
        </w:rPr>
        <w:t>литературоцентричный</w:t>
      </w:r>
      <w:proofErr w:type="spellEnd"/>
      <w:r w:rsidRPr="00FD7729">
        <w:rPr>
          <w:rFonts w:eastAsia="Times New Roman"/>
          <w:sz w:val="36"/>
          <w:szCs w:val="36"/>
        </w:rPr>
        <w:t xml:space="preserve"> и </w:t>
      </w:r>
      <w:proofErr w:type="spellStart"/>
      <w:r w:rsidRPr="00FD7729">
        <w:rPr>
          <w:rFonts w:eastAsia="Times New Roman"/>
          <w:sz w:val="36"/>
          <w:szCs w:val="36"/>
        </w:rPr>
        <w:t>надпредметный</w:t>
      </w:r>
      <w:proofErr w:type="spellEnd"/>
      <w:r w:rsidRPr="00FD7729">
        <w:rPr>
          <w:rFonts w:eastAsia="Times New Roman"/>
          <w:sz w:val="36"/>
          <w:szCs w:val="36"/>
        </w:rPr>
        <w:t xml:space="preserve"> характер.</w:t>
      </w:r>
    </w:p>
    <w:p w:rsidR="000E0F73" w:rsidRPr="00FD7729" w:rsidRDefault="000E0F73">
      <w:pPr>
        <w:shd w:val="clear" w:color="auto" w:fill="FFFFFF"/>
        <w:spacing w:line="354" w:lineRule="exact"/>
        <w:ind w:left="19" w:right="19" w:firstLine="698"/>
        <w:jc w:val="both"/>
        <w:rPr>
          <w:sz w:val="36"/>
          <w:szCs w:val="36"/>
        </w:rPr>
      </w:pPr>
      <w:r w:rsidRPr="00FD7729">
        <w:rPr>
          <w:rFonts w:eastAsia="Times New Roman"/>
          <w:sz w:val="36"/>
          <w:szCs w:val="36"/>
        </w:rPr>
        <w:t xml:space="preserve">На официальном сайте ФГБНУ «Федеральный институт педагогических измерений» </w:t>
      </w:r>
      <w:hyperlink r:id="rId5" w:history="1">
        <w:r w:rsidRPr="00FD7729">
          <w:rPr>
            <w:rFonts w:eastAsia="Times New Roman"/>
            <w:sz w:val="36"/>
            <w:szCs w:val="36"/>
            <w:u w:val="single"/>
          </w:rPr>
          <w:t>https://fipi.ru/</w:t>
        </w:r>
      </w:hyperlink>
      <w:r w:rsidRPr="00FD7729">
        <w:rPr>
          <w:rFonts w:eastAsia="Times New Roman"/>
          <w:sz w:val="36"/>
          <w:szCs w:val="36"/>
        </w:rPr>
        <w:t xml:space="preserve"> 10 августа 2022 г. размещены следующие материалы: структура Банка, комментарии к разделам Банка, образец комплекта тем итогового сочинения 2022/23 учебного года.</w:t>
      </w:r>
    </w:p>
    <w:sectPr w:rsidR="000E0F73" w:rsidRPr="00FD7729" w:rsidSect="00FD7729">
      <w:type w:val="continuous"/>
      <w:pgSz w:w="11909" w:h="16834"/>
      <w:pgMar w:top="915" w:right="853" w:bottom="360" w:left="170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F7"/>
    <w:rsid w:val="000E0F73"/>
    <w:rsid w:val="00116CF7"/>
    <w:rsid w:val="002E1AE9"/>
    <w:rsid w:val="00B91F1D"/>
    <w:rsid w:val="00F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Тугановна Бзыкова</cp:lastModifiedBy>
  <cp:revision>3</cp:revision>
  <cp:lastPrinted>2022-08-23T05:21:00Z</cp:lastPrinted>
  <dcterms:created xsi:type="dcterms:W3CDTF">2022-08-22T14:31:00Z</dcterms:created>
  <dcterms:modified xsi:type="dcterms:W3CDTF">2022-08-23T05:22:00Z</dcterms:modified>
</cp:coreProperties>
</file>